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BOPS.260.2</w:t>
      </w:r>
      <w:r w:rsidR="001A15B9" w:rsidRPr="001A15B9">
        <w:rPr>
          <w:rFonts w:ascii="Times New Roman" w:hAnsi="Times New Roman"/>
          <w:b/>
          <w:sz w:val="24"/>
          <w:szCs w:val="24"/>
        </w:rPr>
        <w:t>6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 xml:space="preserve">. Dz.U. z 2023r. poz. 1605 ze zm.) (dalej jako: ustawa 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000000"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="00000000" w:rsidRPr="001A15B9">
        <w:rPr>
          <w:rFonts w:ascii="Times New Roman" w:hAnsi="Times New Roman"/>
          <w:b/>
          <w:sz w:val="24"/>
          <w:szCs w:val="24"/>
        </w:rPr>
        <w:t>– GRUPA 1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Dysponuję ……….. osobą/</w:t>
      </w:r>
      <w:proofErr w:type="spellStart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ami</w:t>
      </w:r>
      <w:proofErr w:type="spellEnd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000000"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="00000000"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 xml:space="preserve">z art. 109 ust. 1 ustawy </w:t>
      </w:r>
      <w:proofErr w:type="spellStart"/>
      <w:r w:rsidRPr="001A15B9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i/>
          <w:sz w:val="24"/>
          <w:szCs w:val="24"/>
        </w:rPr>
        <w:t>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AA1" w:rsidRDefault="003B3AA1">
      <w:pPr>
        <w:spacing w:after="0" w:line="240" w:lineRule="auto"/>
      </w:pPr>
      <w:r>
        <w:separator/>
      </w:r>
    </w:p>
  </w:endnote>
  <w:endnote w:type="continuationSeparator" w:id="0">
    <w:p w:rsidR="003B3AA1" w:rsidRDefault="003B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AA1" w:rsidRDefault="003B3AA1">
      <w:pPr>
        <w:spacing w:after="0" w:line="240" w:lineRule="auto"/>
      </w:pPr>
      <w:r>
        <w:separator/>
      </w:r>
    </w:p>
  </w:footnote>
  <w:footnote w:type="continuationSeparator" w:id="0">
    <w:p w:rsidR="003B3AA1" w:rsidRDefault="003B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90615"/>
    <w:rsid w:val="001A15B9"/>
    <w:rsid w:val="003B3AA1"/>
    <w:rsid w:val="003C0F9E"/>
    <w:rsid w:val="005A12A0"/>
    <w:rsid w:val="00635F96"/>
    <w:rsid w:val="00653CAB"/>
    <w:rsid w:val="00725EBB"/>
    <w:rsid w:val="00794A16"/>
    <w:rsid w:val="00B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8437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4</cp:revision>
  <cp:lastPrinted>2022-03-16T11:35:00Z</cp:lastPrinted>
  <dcterms:created xsi:type="dcterms:W3CDTF">2024-08-30T07:04:00Z</dcterms:created>
  <dcterms:modified xsi:type="dcterms:W3CDTF">2024-08-30T09:35:00Z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