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603F" w:rsidRPr="003E4746" w:rsidRDefault="00000000">
      <w:pPr>
        <w:pStyle w:val="Tytu"/>
        <w:jc w:val="right"/>
        <w:rPr>
          <w:rFonts w:ascii="Times New Roman" w:hAnsi="Times New Roman"/>
          <w:b w:val="0"/>
          <w:bCs/>
          <w:sz w:val="24"/>
        </w:rPr>
      </w:pPr>
      <w:r w:rsidRPr="003E4746">
        <w:rPr>
          <w:b w:val="0"/>
          <w:bCs/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9F26FE3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9785" cy="102171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080" cy="102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Default="00EE603F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603F" w:rsidRPr="003E4746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3E4746">
                              <w:rPr>
                                <w:color w:val="000000"/>
                                <w:sz w:val="16"/>
                              </w:rPr>
                              <w:t>pieczęć wykonawcy</w:t>
                            </w:r>
                          </w:p>
                          <w:p w:rsidR="00EE603F" w:rsidRDefault="00EE603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F26FE3" id="AutoShape 2" o:spid="_x0000_s1026" style="position:absolute;left:0;text-align:left;margin-left:-21.85pt;margin-top:-18.5pt;width:164.55pt;height:80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" o:allowincell="f" filled="f" strokeweight=".25pt">
                <v:textbox inset=".35mm,.35mm,.35mm,.35mm">
                  <w:txbxContent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Default="00EE603F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603F" w:rsidRPr="003E4746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3E4746">
                        <w:rPr>
                          <w:color w:val="000000"/>
                          <w:sz w:val="16"/>
                        </w:rPr>
                        <w:t>pieczęć wykonawcy</w:t>
                      </w:r>
                    </w:p>
                    <w:p w:rsidR="00EE603F" w:rsidRDefault="00EE603F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4746">
        <w:rPr>
          <w:rFonts w:ascii="Times New Roman" w:hAnsi="Times New Roman"/>
          <w:b w:val="0"/>
          <w:bCs/>
          <w:sz w:val="24"/>
        </w:rPr>
        <w:t>Załącznik nr 4</w:t>
      </w:r>
      <w:r w:rsidR="003E4746" w:rsidRPr="003E4746">
        <w:rPr>
          <w:rFonts w:ascii="Times New Roman" w:hAnsi="Times New Roman"/>
          <w:b w:val="0"/>
          <w:bCs/>
          <w:sz w:val="24"/>
        </w:rPr>
        <w:t xml:space="preserve"> do SWZ</w:t>
      </w: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>
      <w:pPr>
        <w:rPr>
          <w:sz w:val="22"/>
        </w:rPr>
      </w:pPr>
    </w:p>
    <w:p w:rsidR="00EE603F" w:rsidRDefault="00EE603F"/>
    <w:p w:rsidR="00EE603F" w:rsidRDefault="00000000">
      <w:pPr>
        <w:ind w:left="-567"/>
        <w:rPr>
          <w:sz w:val="24"/>
          <w:szCs w:val="24"/>
        </w:rPr>
      </w:pPr>
      <w:r w:rsidRPr="003E4746">
        <w:rPr>
          <w:b/>
          <w:bCs/>
          <w:sz w:val="24"/>
          <w:szCs w:val="24"/>
        </w:rPr>
        <w:t>BOPS.260.2</w:t>
      </w:r>
      <w:r w:rsidR="00B92788">
        <w:rPr>
          <w:b/>
          <w:bCs/>
          <w:sz w:val="24"/>
          <w:szCs w:val="24"/>
        </w:rPr>
        <w:t>9</w:t>
      </w:r>
      <w:r w:rsidRPr="003E4746">
        <w:rPr>
          <w:b/>
          <w:bCs/>
          <w:sz w:val="24"/>
          <w:szCs w:val="24"/>
        </w:rPr>
        <w:t>.202</w:t>
      </w:r>
      <w:r w:rsidR="003E4746" w:rsidRPr="003E4746">
        <w:rPr>
          <w:b/>
          <w:bCs/>
          <w:sz w:val="24"/>
          <w:szCs w:val="24"/>
        </w:rPr>
        <w:t>4</w:t>
      </w:r>
    </w:p>
    <w:p w:rsidR="00EE603F" w:rsidRDefault="00EE603F">
      <w:pPr>
        <w:pStyle w:val="Nagwek2"/>
        <w:jc w:val="left"/>
        <w:rPr>
          <w:b/>
          <w:spacing w:val="20"/>
        </w:rPr>
      </w:pPr>
    </w:p>
    <w:p w:rsidR="00EE603F" w:rsidRDefault="00000000">
      <w:pPr>
        <w:pStyle w:val="Nagwek2"/>
        <w:jc w:val="center"/>
        <w:rPr>
          <w:b/>
          <w:spacing w:val="20"/>
        </w:rPr>
      </w:pPr>
      <w:r>
        <w:rPr>
          <w:b/>
          <w:spacing w:val="20"/>
        </w:rPr>
        <w:t xml:space="preserve">WYKAZ USŁUG </w:t>
      </w:r>
    </w:p>
    <w:p w:rsidR="00EE603F" w:rsidRDefault="00EE603F"/>
    <w:p w:rsidR="00EE603F" w:rsidRDefault="00EE603F">
      <w:pPr>
        <w:rPr>
          <w:sz w:val="22"/>
        </w:rPr>
      </w:pPr>
    </w:p>
    <w:p w:rsidR="00EE603F" w:rsidRDefault="00000000">
      <w:pPr>
        <w:spacing w:after="240" w:line="276" w:lineRule="auto"/>
        <w:jc w:val="center"/>
        <w:rPr>
          <w:i/>
          <w:iCs/>
          <w:sz w:val="22"/>
          <w:szCs w:val="22"/>
        </w:rPr>
      </w:pPr>
      <w:r>
        <w:rPr>
          <w:sz w:val="24"/>
        </w:rPr>
        <w:t>Składając ofertę w postępowaniu</w:t>
      </w:r>
      <w:r>
        <w:t xml:space="preserve"> </w:t>
      </w:r>
      <w:r>
        <w:rPr>
          <w:sz w:val="24"/>
        </w:rPr>
        <w:t xml:space="preserve">o udzielenie zamówienia publicznego, prowadzonym </w:t>
      </w:r>
      <w:r>
        <w:rPr>
          <w:sz w:val="24"/>
        </w:rPr>
        <w:br/>
        <w:t>w trybie podstawowym wariant 1 – zamówienia na usługi społeczne i inne szczególne usługi art. 359 pkt 2 ustawy Pzp</w:t>
      </w:r>
      <w:r>
        <w:rPr>
          <w:b/>
          <w:sz w:val="24"/>
        </w:rPr>
        <w:t xml:space="preserve"> </w:t>
      </w:r>
      <w:r>
        <w:rPr>
          <w:sz w:val="24"/>
        </w:rPr>
        <w:t xml:space="preserve">na: </w:t>
      </w:r>
      <w:r>
        <w:rPr>
          <w:b/>
          <w:bCs/>
          <w:i/>
          <w:iCs/>
          <w:sz w:val="22"/>
          <w:szCs w:val="22"/>
        </w:rPr>
        <w:t xml:space="preserve">Świadczenie usług z zakresu terapii integracji sensorycznej </w:t>
      </w:r>
      <w:r>
        <w:rPr>
          <w:b/>
          <w:bCs/>
          <w:i/>
          <w:iCs/>
          <w:sz w:val="22"/>
          <w:szCs w:val="22"/>
        </w:rPr>
        <w:br/>
        <w:t xml:space="preserve">na potrzeby Świetlicy Integracyjno – Terapeutycznej Dla Dzieci i Młodzieży w Brześciu Kujawskimi – GRUPA </w:t>
      </w:r>
      <w:r w:rsidR="00B92788">
        <w:rPr>
          <w:b/>
          <w:bCs/>
          <w:i/>
          <w:iCs/>
          <w:sz w:val="22"/>
          <w:szCs w:val="22"/>
        </w:rPr>
        <w:t>4</w:t>
      </w:r>
    </w:p>
    <w:p w:rsidR="00EE603F" w:rsidRDefault="00EE603F">
      <w:pPr>
        <w:ind w:left="-426"/>
        <w:jc w:val="both"/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OŚWIADCZAM(Y), że: wykonałem (wykonaliśmy) następujące dostawy:</w:t>
      </w:r>
    </w:p>
    <w:p w:rsidR="00EE603F" w:rsidRDefault="00EE603F">
      <w:pPr>
        <w:ind w:left="426"/>
        <w:rPr>
          <w:sz w:val="22"/>
        </w:rPr>
      </w:pPr>
    </w:p>
    <w:p w:rsidR="00EE603F" w:rsidRDefault="00EE603F">
      <w:pPr>
        <w:jc w:val="both"/>
        <w:rPr>
          <w:sz w:val="24"/>
        </w:rPr>
      </w:pPr>
    </w:p>
    <w:tbl>
      <w:tblPr>
        <w:tblW w:w="100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844"/>
        <w:gridCol w:w="2551"/>
        <w:gridCol w:w="2480"/>
      </w:tblGrid>
      <w:tr w:rsidR="00EE603F">
        <w:trPr>
          <w:trHeight w:val="740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Data wykonania</w:t>
            </w:r>
          </w:p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603F" w:rsidRDefault="0000000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Podmioty, na rzecz których dostawy lub usługi zostały wykonane</w:t>
            </w:r>
          </w:p>
        </w:tc>
      </w:tr>
      <w:tr w:rsidR="00EE603F">
        <w:trPr>
          <w:trHeight w:val="765"/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  <w:tr w:rsidR="00EE603F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  <w:p w:rsidR="00EE603F" w:rsidRDefault="00EE603F">
            <w:pPr>
              <w:widowControl w:val="0"/>
              <w:rPr>
                <w:sz w:val="24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03F" w:rsidRDefault="00EE603F">
            <w:pPr>
              <w:widowControl w:val="0"/>
              <w:rPr>
                <w:sz w:val="24"/>
              </w:rPr>
            </w:pPr>
          </w:p>
        </w:tc>
      </w:tr>
    </w:tbl>
    <w:p w:rsidR="00EE603F" w:rsidRDefault="00EE603F">
      <w:pPr>
        <w:rPr>
          <w:sz w:val="24"/>
        </w:rPr>
      </w:pP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W załączeniu:</w:t>
      </w:r>
    </w:p>
    <w:p w:rsidR="00EE603F" w:rsidRDefault="00000000">
      <w:pPr>
        <w:ind w:left="-426"/>
        <w:jc w:val="both"/>
        <w:rPr>
          <w:sz w:val="24"/>
        </w:rPr>
      </w:pPr>
      <w:r>
        <w:rPr>
          <w:sz w:val="24"/>
        </w:rPr>
        <w:t>Usługi</w:t>
      </w:r>
      <w:r>
        <w:rPr>
          <w:vertAlign w:val="superscript"/>
        </w:rPr>
        <w:t>1)</w:t>
      </w:r>
      <w:r>
        <w:t>,</w:t>
      </w:r>
      <w:r>
        <w:rPr>
          <w:sz w:val="24"/>
        </w:rPr>
        <w:t xml:space="preserve"> że usługi te zostały wykonane lub są wykonywane należycie.</w:t>
      </w: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ind w:left="-567"/>
        <w:jc w:val="both"/>
        <w:rPr>
          <w:sz w:val="24"/>
        </w:rPr>
      </w:pPr>
    </w:p>
    <w:p w:rsidR="00EE603F" w:rsidRDefault="00EE603F">
      <w:pPr>
        <w:rPr>
          <w:sz w:val="24"/>
        </w:rPr>
      </w:pPr>
    </w:p>
    <w:p w:rsidR="00EE603F" w:rsidRDefault="00000000">
      <w:pPr>
        <w:rPr>
          <w:sz w:val="24"/>
        </w:rPr>
      </w:pPr>
      <w:r>
        <w:rPr>
          <w:sz w:val="24"/>
        </w:rPr>
        <w:t>……….…….. dnia ……….……..            ……………………………………………………</w:t>
      </w:r>
    </w:p>
    <w:p w:rsidR="00EE603F" w:rsidRDefault="00000000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>
        <w:rPr>
          <w:sz w:val="24"/>
          <w:vertAlign w:val="superscript"/>
        </w:rPr>
        <w:t>podpis osoby uprawnionej do składania oświadczeń woli w imieniu Wykonawcy</w:t>
      </w:r>
    </w:p>
    <w:p w:rsidR="00EE603F" w:rsidRDefault="00EE603F">
      <w:pPr>
        <w:rPr>
          <w:sz w:val="24"/>
          <w:vertAlign w:val="superscript"/>
        </w:rPr>
      </w:pPr>
    </w:p>
    <w:p w:rsidR="00EE603F" w:rsidRDefault="00EE603F">
      <w:pPr>
        <w:ind w:left="-567" w:right="-428"/>
        <w:rPr>
          <w:sz w:val="24"/>
        </w:rPr>
      </w:pPr>
    </w:p>
    <w:p w:rsidR="00EE603F" w:rsidRDefault="0000000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§2 ust. 4 pkt. 2 </w:t>
      </w:r>
      <w:r>
        <w:rPr>
          <w:i/>
          <w:sz w:val="18"/>
          <w:szCs w:val="18"/>
        </w:rPr>
        <w:t>Rozporządzenia Ministra Rozwoju z dnia 26 lipca 2016r. w sprawie rodzajów dokumentów, jakich może żądać zamawiający od wykonawcy w postępowaniu o udzielenie zamówienia</w:t>
      </w:r>
      <w:r>
        <w:rPr>
          <w:sz w:val="18"/>
          <w:szCs w:val="18"/>
        </w:rPr>
        <w:t>, dowodami tymi są referencje bądź inne dokumenty wystawione przez podmiot, na rzecz którego dostawy lub usługi były wykonywane, a w przypadku świadczeń okresowych lub ciągłych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są wykonywane, a jeżeli z uzasadnionej przyczyny o obiektywnym charakterze wykonawca nie jest w stanie uzyskać tych dokumentów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– oświadczenie wykonawcy. W przypadku świadczeń okresowych lub ciągłych nadal wykonywanych referencje bądź inne dokumenty potwierdzające ich należyte wykonywanie</w:t>
      </w:r>
      <w:r>
        <w:t xml:space="preserve"> </w:t>
      </w:r>
      <w:r>
        <w:rPr>
          <w:sz w:val="18"/>
          <w:szCs w:val="18"/>
        </w:rPr>
        <w:t>powinny być wydane nie wcześniej niż 3 miesiące przed upływem terminu składania ofert</w:t>
      </w:r>
      <w:r w:rsidR="003E4746">
        <w:rPr>
          <w:sz w:val="18"/>
          <w:szCs w:val="18"/>
        </w:rPr>
        <w:br/>
      </w:r>
      <w:r>
        <w:rPr>
          <w:sz w:val="18"/>
          <w:szCs w:val="18"/>
        </w:rPr>
        <w:t>albo wniosków o dopuszczenie do udziału w postępowaniu .</w:t>
      </w:r>
    </w:p>
    <w:sectPr w:rsidR="00EE603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285C" w:rsidRDefault="0001285C">
      <w:r>
        <w:separator/>
      </w:r>
    </w:p>
  </w:endnote>
  <w:endnote w:type="continuationSeparator" w:id="0">
    <w:p w:rsidR="0001285C" w:rsidRDefault="0001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EE603F" w:rsidRDefault="00EE603F">
    <w:pPr>
      <w:pStyle w:val="Stopka"/>
      <w:tabs>
        <w:tab w:val="clear" w:pos="4536"/>
      </w:tabs>
      <w:jc w:val="center"/>
    </w:pPr>
  </w:p>
  <w:p w:rsidR="00EE603F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285C" w:rsidRDefault="0001285C">
      <w:r>
        <w:separator/>
      </w:r>
    </w:p>
  </w:footnote>
  <w:footnote w:type="continuationSeparator" w:id="0">
    <w:p w:rsidR="0001285C" w:rsidRDefault="00012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603F" w:rsidRDefault="00EE60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3F"/>
    <w:rsid w:val="0001285C"/>
    <w:rsid w:val="00090406"/>
    <w:rsid w:val="001A6490"/>
    <w:rsid w:val="001E7073"/>
    <w:rsid w:val="002E6A29"/>
    <w:rsid w:val="00367CE0"/>
    <w:rsid w:val="003E4746"/>
    <w:rsid w:val="00403D46"/>
    <w:rsid w:val="005200BE"/>
    <w:rsid w:val="005E0B5F"/>
    <w:rsid w:val="008D0343"/>
    <w:rsid w:val="009736E1"/>
    <w:rsid w:val="00AA552D"/>
    <w:rsid w:val="00B92788"/>
    <w:rsid w:val="00C5672A"/>
    <w:rsid w:val="00D043E1"/>
    <w:rsid w:val="00EB1B1B"/>
    <w:rsid w:val="00EE603F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0E7F"/>
  <w15:docId w15:val="{18377947-316A-49F1-B653-097DFF09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dymkaZnak">
    <w:name w:val="Tekst dymka Znak"/>
    <w:basedOn w:val="Domylnaczcionkaakapitu"/>
    <w:link w:val="Tekstdymka"/>
    <w:qFormat/>
    <w:rsid w:val="008102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link w:val="TekstdymkaZnak"/>
    <w:qFormat/>
    <w:rsid w:val="008102B4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Company>Datacomp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WiolettaJ</dc:creator>
  <dc:description/>
  <cp:lastModifiedBy>Paulina Zglinska-Maklakiewicz</cp:lastModifiedBy>
  <cp:revision>7</cp:revision>
  <cp:lastPrinted>2022-03-16T11:36:00Z</cp:lastPrinted>
  <dcterms:created xsi:type="dcterms:W3CDTF">2024-08-30T07:04:00Z</dcterms:created>
  <dcterms:modified xsi:type="dcterms:W3CDTF">2024-08-30T11:40:00Z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